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03-06/2022/303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Майкоп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75863C" w14:textId="77777777" w:rsidR="00A67288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Ставрополь </w:t>
      </w:r>
    </w:p>
    <w:p w14:paraId="664C1A43" w14:textId="54AB7BB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03-06/2022/303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67288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2022-03-28T10:44:00Z</dcterms:modified>
</cp:coreProperties>
</file>